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0E" w:rsidRPr="00A8690E" w:rsidRDefault="00A8690E" w:rsidP="00A8690E">
      <w:pPr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---------------------------------------------------------------------</w:t>
      </w:r>
    </w:p>
    <w:p w:rsidR="00A8690E" w:rsidRPr="00A8690E" w:rsidRDefault="00A8690E" w:rsidP="00A8690E">
      <w:pPr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CỘNG HÒA XÃ HỘI CHỦ NGHĨA VIỆT NAM</w:t>
      </w:r>
    </w:p>
    <w:p w:rsidR="00A8690E" w:rsidRPr="00A8690E" w:rsidRDefault="00A8690E" w:rsidP="00A8690E">
      <w:pPr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Độc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lập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-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Tự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do -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Hạnh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phúc</w:t>
      </w:r>
      <w:proofErr w:type="spellEnd"/>
    </w:p>
    <w:p w:rsidR="00A8690E" w:rsidRPr="00A8690E" w:rsidRDefault="00A8690E" w:rsidP="00A8690E">
      <w:pPr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--------***--------</w:t>
      </w:r>
    </w:p>
    <w:p w:rsidR="00A8690E" w:rsidRPr="00A8690E" w:rsidRDefault="00A8690E" w:rsidP="00A8690E">
      <w:pPr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HỢP ĐỒNG ĐẶT CỌC</w:t>
      </w:r>
    </w:p>
    <w:p w:rsidR="00A8690E" w:rsidRPr="00A8690E" w:rsidRDefault="00A8690E" w:rsidP="00A8690E">
      <w:pPr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r w:rsidRPr="00A8690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(V/v </w:t>
      </w:r>
      <w:proofErr w:type="spellStart"/>
      <w:r w:rsidRPr="00A8690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Mua</w:t>
      </w:r>
      <w:proofErr w:type="spellEnd"/>
      <w:r w:rsidRPr="00A8690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bán</w:t>
      </w:r>
      <w:proofErr w:type="spellEnd"/>
      <w:r w:rsidRPr="00A8690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nhà</w:t>
      </w:r>
      <w:proofErr w:type="spellEnd"/>
      <w:r w:rsidRPr="00A8690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A8690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đất</w:t>
      </w:r>
      <w:proofErr w:type="spellEnd"/>
      <w:r w:rsidRPr="00A8690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Hôm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nay,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…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tháng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…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năm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20….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……………. …………………………………..……..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……………………………………………………………………………………………………..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TP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Hà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Nội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chúng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tôi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gồm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có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: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I.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(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sau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đây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gọi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là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A):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Ông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(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): ………………………………………………………………………………..................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Sinh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………………………………………………………………………………………….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Chứng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minh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………………………..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cấp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………………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……………………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Hộ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khẩu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thường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trú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……………………………………………………………………………….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……………………………………………………………………………………………………...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II.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nhận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(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sau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đây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gọi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là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B):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Họ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chủ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hộ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:………………………………………………………………………..................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Sinh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………………………………………………………………………………………….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Chứng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minh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………………………..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cấp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………………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……………………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Hộ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khẩu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thường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trú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……………………………………………………………………………….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……………………………………………………………………………………………………...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Các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thành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viên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của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hộ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đình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bán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(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B):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Ông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(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): ………………………………………………………………………………..................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lastRenderedPageBreak/>
        <w:t xml:space="preserve">Sinh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………………………………………………………………………………………….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Chứng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minh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………………………..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cấp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………………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……………………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Hộ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khẩu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thường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trú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……………………………………………………………………………….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……………………………………………………………………………………………………...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Ông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(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): ………………………………………………………………………………..................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Sinh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………………………………………………………………………………………….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Chứng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minh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………………………..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cấp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………………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……………………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Hộ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khẩu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thường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trú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……………………………………………………………………………….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……………………………………………………………………………………………………...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III.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Cùng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người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làm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chứng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: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1.Ông(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): ……………………………………………………………………………..................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Sinh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………………………………………………………………………………………….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Chứng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minh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………………………..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cấp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………………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……………………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Hộ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khẩu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thường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trú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……………………………………………………………………………….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……………………………………………………………………………………………………...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2.Ông(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): ……………………………………………………………………………..................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Sinh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………………………………………………………………………………………….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Chứng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minh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………………………..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cấp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………………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……………………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Hộ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khẩu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thường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trú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 ……………………………………………………………………………….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lastRenderedPageBreak/>
        <w:t>……………………………………………………………………………………………………...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IV. Hai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đồng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ý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thực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hiện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ký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kết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 </w:t>
      </w:r>
      <w:proofErr w:type="spellStart"/>
      <w:r w:rsidRPr="00A8690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8690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instrText xml:space="preserve"> HYPERLINK "https://luatminhkhue.vn/mau-hop-dong-dat-coc-mua-ban-nha-dat.aspx" </w:instrText>
      </w:r>
      <w:r w:rsidRPr="00A8690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Hợp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đồng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fldChar w:fldCharType="end"/>
      </w: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 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với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các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thỏa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thuận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sau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đây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: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ĐIỀU 1:TÀI SẢN ĐẶT CỌC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bằng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với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là:………… ………………………………….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Bằng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chữ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:…………………………………………………………………………………………..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ĐIỀU 2: THỜI HẠN ĐẶT CỌC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Thời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hạn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là: </w:t>
      </w:r>
      <w:proofErr w:type="gram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…………………….…,</w:t>
      </w:r>
      <w:proofErr w:type="gram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kể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từ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……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tháng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……….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năm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2010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ĐIỀU 3: MỤC ĐÍCH ĐẶT CỌC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gram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1.Bằng</w:t>
      </w:r>
      <w:proofErr w:type="gram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việc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cam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mua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đất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của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………………...........................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……………………………………………………………………………………………………...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nhận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cam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sẽ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bán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đất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thuộc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sở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hữu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hợp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pháp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không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có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bất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kỳ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tranh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chấp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nào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liên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quan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đến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mảnh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đất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bán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: ……………………………..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…………………………….……………………….. </w:t>
      </w:r>
      <w:proofErr w:type="spellStart"/>
      <w:proofErr w:type="gram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với</w:t>
      </w:r>
      <w:proofErr w:type="spellEnd"/>
      <w:proofErr w:type="gram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diện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tích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là ………….. .m2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proofErr w:type="gram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giá</w:t>
      </w:r>
      <w:proofErr w:type="spellEnd"/>
      <w:proofErr w:type="gram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bán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là ………………………………………………….………………………………………..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2.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Trong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thời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cam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sẽ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làm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các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thủ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tục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pháp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lý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để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chuy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ển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nhượng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quyền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sử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dụng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đất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cho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A,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cam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sẽ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………………………………………...................................................…………………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gram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khi</w:t>
      </w:r>
      <w:proofErr w:type="gram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hai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ký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hợp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đồng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mua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bán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đất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phòng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công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chứng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Nước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, ……………………. ….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……………………………………………………………………………………………………..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proofErr w:type="gram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sẽ</w:t>
      </w:r>
      <w:proofErr w:type="spellEnd"/>
      <w:proofErr w:type="gram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được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thanh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toán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nốt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khi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giấy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chứng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nhận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quyền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sử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dụng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đất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.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cam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sẽ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giấy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chứng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nhận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quyền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sử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dụng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đất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trong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vòng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7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kể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từ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ký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hợp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đồng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mua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bán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phòng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công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chứng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Nước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.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có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nghĩa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vụ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nộp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các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khoản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thuế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phát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sinh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trong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quá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trình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dịch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theo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đúng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định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của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pháp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luật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(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đối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với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thuế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đất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thuế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chuyển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nhượng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sẽ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là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người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thanh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toán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không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phải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bất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cứ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khoản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phí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nào</w:t>
      </w:r>
      <w:proofErr w:type="spellEnd"/>
      <w:proofErr w:type="gram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) .</w:t>
      </w:r>
      <w:proofErr w:type="gramEnd"/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ĐIỀU 4: NGHĨA VỤ VÀ QUYỀN CỦA BÊN A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1.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có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các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nghĩa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vụ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sau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đây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: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a)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theo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đúng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thỏa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thuận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ngay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khi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ký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 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hợp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đồng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instrText xml:space="preserve"> HYPERLINK "https://luatminhkhue.vn/mau-hop-dong-dat-coc-mua-ban-nha-dat.aspx" \o "hợp </w:instrText>
      </w:r>
      <w:r w:rsidRPr="00A8690E"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val="fr-FR" w:eastAsia="ru-RU"/>
        </w:rPr>
        <w:instrText>đ</w:instrText>
      </w: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instrText xml:space="preserve">ồng </w:instrText>
      </w:r>
      <w:r w:rsidRPr="00A8690E"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val="fr-FR" w:eastAsia="ru-RU"/>
        </w:rPr>
        <w:instrText>đ</w:instrText>
      </w: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instrText xml:space="preserve">ặt cọc" \t "_blank" </w:instrText>
      </w: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;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lastRenderedPageBreak/>
        <w:t xml:space="preserve">b)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hoặc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thực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hiện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nghĩa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vụ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sự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thỏa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thuận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Điều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3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nêu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.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Nếu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từ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chối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hoặc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thực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hiện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nghĩa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vụ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sự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(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mục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đích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không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đạt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được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)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thì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bị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mất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;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2.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có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các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quyền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sau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đây</w:t>
      </w:r>
      <w:proofErr w:type="spellEnd"/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: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a)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Nhận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từ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hoặc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được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trừ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khi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thực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hiện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nghĩa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vụ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trong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trường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hợp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2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hoặc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thực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hiện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nghĩa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vụ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sự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thỏa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thuận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điều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3(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mục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đích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đạt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được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);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b)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Nhận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một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khoản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bằng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trong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trường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hợp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từ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chối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việc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hoặc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thực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hiện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nghĩa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vụ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sự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thỏa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thuận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điều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3(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mục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đích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không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đạt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được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);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ĐIỀU 5: NGHĨA VỤ VÀ QUYỀN CỦA BÊN B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1.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có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các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nghĩa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vụ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sau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đây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a)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hoặc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trừ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để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thực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hiện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nghĩa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vụ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trong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trường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hợp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2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hoặc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thực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hiện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nghĩa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vụ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sự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thỏa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thuận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điều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3 (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mục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đích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đạt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được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);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b)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một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khoản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bằng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trong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trường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hợp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từ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chối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việc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hoặc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thực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hiện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nghĩa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vụ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sự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thỏa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thuận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điều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3(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mục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đích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không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đạt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được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);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c)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có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nghĩa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vụ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dọn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dẹp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sạch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sẽ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bằng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khi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đất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để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bằng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đất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thổ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cư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A.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2.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có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các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quyền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sau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đây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Sở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hữu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nếu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từ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chối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hoặc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thực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hiện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nghĩa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vụ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dân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sự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thỏa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thuận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điều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3(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mục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đích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đặt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cọc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không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đạt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được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).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ĐIỀU 6: PHƯƠNG THỨC GIẢI QUYẾT TRANH CHẤP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Trong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quá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trình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thực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hiện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Hợp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đồng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phát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sinh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tranh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chấp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các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cùng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nhau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thương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lượng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giải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quyết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nguyên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tắc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tôn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trọng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quyền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lợi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của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nhau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;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nếu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mảnh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đất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thuộc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diện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hoạch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không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dịch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được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thì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phải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hoàn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lại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100%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số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tiền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.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Trong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trường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hợp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không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giải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quyết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được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thì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một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trong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hai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có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quyền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khởi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kiện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để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yêu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cầu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toà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án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có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thẩm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quyền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giải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quyết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theo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định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của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pháp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luật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.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Mọi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tranh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chấp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sẽ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được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phán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xử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theo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quy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định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của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luật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pháp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của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Việt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Nam.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ĐIỀU 7: CAM ĐOAN CỦA CÁC BÊN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bên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B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chịu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trách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nhiệm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trước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pháp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luật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về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những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lời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cam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đoan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sau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đây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: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1.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Việc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giao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kết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Hợp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đồng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hoàn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toàn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tự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nguyện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không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bị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lừa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dối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hoặc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ép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buộc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.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fr-FR"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2.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Thực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hiện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đúng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và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đầy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đủ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tất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các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thoả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thuận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đã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ghi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trong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Hợp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đồng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này</w:t>
      </w:r>
      <w:proofErr w:type="spellEnd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.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3. Bên B đã nhận đủ số tiền đặt cọc nêu trong điều 1 từ bên A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ĐIỀU 8: ĐIỀU KHOẢN CUỐI CÙNG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Hai bên công nhận đã hiểu rõ quyền, nghĩa vụ và lợi ích hợp pháp của mình, ý nghĩa và hậu quả pháp lý của việc giao kết Hợp đồng này.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 Hai bên đã tự đọc Hợp đồng, đã hiểu và đồng ý tất cả các điều khoản ghi trong Hợp đồng và ký vào Hợp đồng này trước sự có mặt của người làm chứng.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Hợp đồng có hiệu lực từ: …………………………………………………………….………….</w:t>
      </w: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869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Hợp đồng Đặt Cọc bao gồm 03 trang được chia làm bốn bản có giá trị pháp lý như nhau, mỗi bên giữ hai bản.</w:t>
      </w:r>
    </w:p>
    <w:p w:rsidR="00A8690E" w:rsidRPr="00A8690E" w:rsidRDefault="00A8690E" w:rsidP="00A8690E">
      <w:pPr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A8690E" w:rsidRPr="00A8690E" w:rsidRDefault="00A8690E" w:rsidP="00A8690E">
      <w:pPr>
        <w:spacing w:after="0" w:line="37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8690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Hà nội,ngày …tháng ..… năm 20…..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A8690E" w:rsidRPr="00A8690E" w:rsidTr="00A8690E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8690E" w:rsidRPr="00A8690E" w:rsidRDefault="00A8690E" w:rsidP="00A8690E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690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Bên A</w:t>
            </w:r>
          </w:p>
          <w:p w:rsidR="00A8690E" w:rsidRPr="00A8690E" w:rsidRDefault="00A8690E" w:rsidP="00A8690E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690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(Ký, ghi rõ họ tên)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8690E" w:rsidRPr="00A8690E" w:rsidRDefault="00A8690E" w:rsidP="00A8690E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690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Bên B</w:t>
            </w:r>
          </w:p>
          <w:p w:rsidR="00A8690E" w:rsidRPr="00A8690E" w:rsidRDefault="00A8690E" w:rsidP="00A8690E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690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(Ký, ghi rõ họ tên)</w:t>
            </w:r>
          </w:p>
        </w:tc>
      </w:tr>
    </w:tbl>
    <w:p w:rsidR="00A8690E" w:rsidRPr="00A8690E" w:rsidRDefault="00A8690E" w:rsidP="00A869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A8690E" w:rsidRPr="00A8690E" w:rsidTr="00A8690E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8690E" w:rsidRPr="00A8690E" w:rsidRDefault="00A8690E" w:rsidP="00A8690E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690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Người làm chứng</w:t>
            </w:r>
          </w:p>
          <w:p w:rsidR="00A8690E" w:rsidRPr="00A8690E" w:rsidRDefault="00A8690E" w:rsidP="00A8690E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690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(Ký, ghi rõ họ tên)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8690E" w:rsidRPr="00A8690E" w:rsidRDefault="00A8690E" w:rsidP="00A8690E">
            <w:pPr>
              <w:shd w:val="clear" w:color="auto" w:fill="FFFFFF"/>
              <w:spacing w:after="0" w:line="3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90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Người làm chứng</w:t>
            </w:r>
          </w:p>
          <w:p w:rsidR="00A8690E" w:rsidRPr="00A8690E" w:rsidRDefault="00A8690E" w:rsidP="00A8690E">
            <w:pPr>
              <w:shd w:val="clear" w:color="auto" w:fill="FFFFFF"/>
              <w:spacing w:after="0" w:line="3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90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(Ký, ghi rõ họ tên)</w:t>
            </w:r>
          </w:p>
          <w:p w:rsidR="00A8690E" w:rsidRPr="00A8690E" w:rsidRDefault="00A8690E" w:rsidP="00A8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7A3" w:rsidRDefault="003667A3"/>
    <w:sectPr w:rsidR="00366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0E"/>
    <w:rsid w:val="003667A3"/>
    <w:rsid w:val="00A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690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869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69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9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869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69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1023</Words>
  <Characters>5835</Characters>
  <Application>Microsoft Office Word</Application>
  <DocSecurity>0</DocSecurity>
  <Lines>48</Lines>
  <Paragraphs>13</Paragraphs>
  <ScaleCrop>false</ScaleCrop>
  <Company>I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2020-06-15T03:44:00Z</dcterms:created>
  <dcterms:modified xsi:type="dcterms:W3CDTF">2020-06-15T03:49:00Z</dcterms:modified>
</cp:coreProperties>
</file>